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left w:w="108" w:type="dxa"/>
          <w:right w:w="108" w:type="dxa"/>
        </w:tblCellMar>
        <w:tblLook w:val="04A0"/>
      </w:tblPr>
      <w:tblGrid>
        <w:gridCol w:w="118"/>
        <w:gridCol w:w="630"/>
        <w:gridCol w:w="2664"/>
        <w:gridCol w:w="1798"/>
        <w:gridCol w:w="3767"/>
        <w:gridCol w:w="709"/>
        <w:gridCol w:w="696"/>
        <w:gridCol w:w="1811"/>
      </w:tblGrid>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rPr>
                <w:rFonts w:ascii="Arial" w:hAnsi="Arial"/>
                <w:sz w:val="16"/>
                <w:szCs w:val="16"/>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bottom"/>
          </w:tcPr>
          <w:p>
            <w:pPr>
              <w:jc w:val="center"/>
              <w:rPr>
                <w:rFonts w:ascii="Arial" w:hAnsi="Arial"/>
                <w:sz w:val="24"/>
                <w:szCs w:val="24"/>
              </w:rPr>
            </w:pPr>
            <w:r>
              <w:rPr>
                <w:rFonts w:ascii="Arial" w:hAnsi="Arial"/>
                <w:sz w:val="24"/>
                <w:szCs w:val="24"/>
              </w:rPr>
              <w:t>МИНИСТЕРСТВО КУЛЬТУРЫ ЧЕЛЯБИНСКОЙ ОБЛАСТИ</w:t>
              <w:br/>
              <w:t>
ОБЛАСТНОЕ ГОСУДАРСТВЕННОЕ БЮДЖЕТНОЕ УЧРЕЖДЕНИЕ КУЛЬТУРЫ</w:t>
              <w:br/>
              <w:t>
«ЧЕЛЯБИНСКИЙ ГОСУДАРСТВЕННЫЙ ЦЕНТР НАРОДНОГО ТВОРЧЕСТВА»</w:t>
              <w:br/>
              <w:t>
</w:t>
            </w:r>
          </w:p>
        </w:tc>
      </w:tr>
      <w:tr>
        <w:trPr>
          <w:trHeight w:val="150" w:hRule="atLeast"/>
        </w:trPr>
        <w:tc>
          <w:tcPr>
            <w:tcW w:w="118" w:type="dxa"/>
            <w:shd w:val="clear" w:color="FFFFFF" w:fill="auto"/>
            <w:textDirection w:val="lrTb"/>
            <w:vAlign w:val="bottom"/>
          </w:tcPr>
          <w:p>
            <w:pPr>
              <w:rPr>
                <w:rFonts w:ascii="Arial" w:hAnsi="Arial"/>
                <w:sz w:val="16"/>
                <w:szCs w:val="16"/>
              </w:rPr>
            </w:pPr>
          </w:p>
        </w:tc>
        <w:tc>
          <w:tcPr>
            <w:tcW w:w="630" w:type="dxa"/>
            <w:tcBorders>
              <w:bottom w:val="double" w:sz="5" w:space="0" w:color="auto"/>
            </w:tcBorders>
            <w:shd w:val="clear" w:color="FFFFFF" w:fill="auto"/>
            <w:textDirection w:val="lrTb"/>
            <w:vAlign w:val="bottom"/>
          </w:tcPr>
          <w:p>
            <w:pPr>
              <w:jc w:val="left"/>
              <w:rPr>
                <w:rFonts w:ascii="Arial" w:hAnsi="Arial"/>
                <w:sz w:val="16"/>
                <w:szCs w:val="16"/>
              </w:rPr>
            </w:pPr>
          </w:p>
        </w:tc>
        <w:tc>
          <w:tcPr>
            <w:tcW w:w="2664" w:type="dxa"/>
            <w:tcBorders>
              <w:bottom w:val="double" w:sz="5" w:space="0" w:color="auto"/>
            </w:tcBorders>
            <w:shd w:val="clear" w:color="FFFFFF" w:fill="auto"/>
            <w:textDirection w:val="lrTb"/>
            <w:vAlign w:val="bottom"/>
          </w:tcPr>
          <w:p>
            <w:pPr>
              <w:jc w:val="left"/>
              <w:rPr>
                <w:rFonts w:ascii="Arial" w:hAnsi="Arial"/>
                <w:sz w:val="16"/>
                <w:szCs w:val="16"/>
              </w:rPr>
            </w:pPr>
          </w:p>
        </w:tc>
        <w:tc>
          <w:tcPr>
            <w:tcW w:w="1798" w:type="dxa"/>
            <w:tcBorders>
              <w:bottom w:val="double" w:sz="5" w:space="0" w:color="auto"/>
            </w:tcBorders>
            <w:shd w:val="clear" w:color="FFFFFF" w:fill="auto"/>
            <w:textDirection w:val="lrTb"/>
            <w:vAlign w:val="bottom"/>
          </w:tcPr>
          <w:p>
            <w:pPr>
              <w:jc w:val="left"/>
              <w:rPr>
                <w:rFonts w:ascii="Arial" w:hAnsi="Arial"/>
                <w:sz w:val="16"/>
                <w:szCs w:val="16"/>
              </w:rPr>
            </w:pPr>
          </w:p>
        </w:tc>
        <w:tc>
          <w:tcPr>
            <w:tcW w:w="3767" w:type="dxa"/>
            <w:tcBorders>
              <w:bottom w:val="double" w:sz="5" w:space="0" w:color="auto"/>
            </w:tcBorders>
            <w:shd w:val="clear" w:color="FFFFFF" w:fill="auto"/>
            <w:textDirection w:val="lrTb"/>
            <w:vAlign w:val="bottom"/>
          </w:tcPr>
          <w:p>
            <w:pPr>
              <w:jc w:val="left"/>
              <w:rPr>
                <w:rFonts w:ascii="Arial" w:hAnsi="Arial"/>
                <w:sz w:val="16"/>
                <w:szCs w:val="16"/>
              </w:rPr>
            </w:pPr>
          </w:p>
        </w:tc>
        <w:tc>
          <w:tcPr>
            <w:tcW w:w="709" w:type="dxa"/>
            <w:tcBorders>
              <w:bottom w:val="double" w:sz="5" w:space="0" w:color="auto"/>
            </w:tcBorders>
            <w:shd w:val="clear" w:color="FFFFFF" w:fill="auto"/>
            <w:textDirection w:val="lrTb"/>
            <w:vAlign w:val="bottom"/>
          </w:tcPr>
          <w:p>
            <w:pPr>
              <w:jc w:val="left"/>
              <w:rPr>
                <w:rFonts w:ascii="Arial" w:hAnsi="Arial"/>
                <w:sz w:val="16"/>
                <w:szCs w:val="16"/>
              </w:rPr>
            </w:pPr>
          </w:p>
        </w:tc>
        <w:tc>
          <w:tcPr>
            <w:tcW w:w="696" w:type="dxa"/>
            <w:tcBorders>
              <w:bottom w:val="double" w:sz="5" w:space="0" w:color="auto"/>
            </w:tcBorders>
            <w:shd w:val="clear" w:color="FFFFFF" w:fill="auto"/>
            <w:textDirection w:val="lrTb"/>
            <w:vAlign w:val="bottom"/>
          </w:tcPr>
          <w:p>
            <w:pPr>
              <w:jc w:val="left"/>
              <w:rPr>
                <w:rFonts w:ascii="Arial" w:hAnsi="Arial"/>
                <w:sz w:val="16"/>
                <w:szCs w:val="16"/>
              </w:rPr>
            </w:pPr>
          </w:p>
        </w:tc>
        <w:tc>
          <w:tcPr>
            <w:tcW w:w="1811" w:type="dxa"/>
            <w:tcBorders>
              <w:bottom w:val="doub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0264" w:type="dxa"/>
            <w:gridSpan w:val="6"/>
            <w:shd w:val="clear" w:color="FFFFFF" w:fill="auto"/>
            <w:textDirection w:val="lrTb"/>
            <w:vAlign w:val="bottom"/>
          </w:tcPr>
          <w:p>
            <w:pPr>
              <w:jc w:val="center"/>
              <w:rPr>
                <w:rFonts w:ascii="Arial" w:hAnsi="Arial"/>
                <w:sz w:val="22"/>
                <w:szCs w:val="22"/>
              </w:rPr>
            </w:pPr>
            <w:r>
              <w:rPr>
                <w:rFonts w:ascii="Arial" w:hAnsi="Arial"/>
                <w:sz w:val="22"/>
                <w:szCs w:val="22"/>
              </w:rPr>
              <w:t>Российская Федерация, 454085, г.Челябинск, ул. Первой Пятилетки, 17,</w:t>
              <w:br/>
              <w:t>
тел.(8-351) 225-48-01, т/факс 225-48-01</w:t>
              <w:br/>
              <w:t>
E-mail: cntchel@mail.ru, сайт: www.ocnt.ru</w:t>
              <w:br/>
              <w:t>
ОКПО 05206261 ИНН/КПП 7453010095/745201001 ОГРН 1027403859482</w:t>
              <w:br/>
              <w:t>
</w:t>
            </w:r>
          </w:p>
        </w:tc>
        <w:tc>
          <w:tcPr>
            <w:tcW w:w="1811" w:type="dxa"/>
            <w:shd w:val="clear" w:color="FFFFFF" w:fill="auto"/>
            <w:textDirection w:val="lrTb"/>
            <w:vAlign w:val="bottom"/>
          </w:tcPr>
          <w:p>
            <w:pPr>
              <w:jc w:val="center"/>
              <w:rPr>
                <w:rFonts w:ascii="Arial" w:hAnsi="Arial"/>
                <w:sz w:val="22"/>
                <w:szCs w:val="22"/>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rPr>
                <w:rFonts w:ascii="Arial" w:hAnsi="Arial"/>
                <w:sz w:val="16"/>
                <w:szCs w:val="16"/>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3294" w:type="dxa"/>
            <w:gridSpan w:val="2"/>
            <w:shd w:val="clear" w:color="FFFFFF" w:fill="auto"/>
            <w:textDirection w:val="lrTb"/>
            <w:vAlign w:val="bottom"/>
          </w:tcPr>
          <w:p>
            <w:pPr>
              <w:jc w:val="left"/>
              <w:rPr>
                <w:rFonts w:ascii="Arial" w:hAnsi="Arial"/>
                <w:sz w:val="20"/>
                <w:szCs w:val="20"/>
              </w:rPr>
            </w:pPr>
            <w:r>
              <w:rPr>
                <w:rFonts w:ascii="Arial" w:hAnsi="Arial"/>
                <w:sz w:val="20"/>
                <w:szCs w:val="20"/>
              </w:rPr>
              <w:t>7 апреля 2021 г.</w:t>
            </w:r>
          </w:p>
        </w:tc>
        <w:tc>
          <w:tcPr>
            <w:tcW w:w="8781" w:type="dxa"/>
            <w:gridSpan w:val="5"/>
            <w:shd w:val="clear" w:color="FFFFFF" w:fill="auto"/>
            <w:textDirection w:val="lrTb"/>
            <w:vAlign w:val="bottom"/>
          </w:tcPr>
          <w:p>
            <w:pPr>
              <w:jc w:val="right"/>
              <w:rPr>
                <w:rFonts w:ascii="Arial" w:hAnsi="Arial"/>
                <w:sz w:val="20"/>
                <w:szCs w:val="20"/>
              </w:rPr>
            </w:pPr>
            <w:r>
              <w:rPr>
                <w:rFonts w:ascii="Arial" w:hAnsi="Arial"/>
                <w:sz w:val="20"/>
                <w:szCs w:val="20"/>
              </w:rPr>
              <w:t>Челябинская область</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rPr>
                <w:rFonts w:ascii="Arial" w:hAnsi="Arial"/>
                <w:sz w:val="16"/>
                <w:szCs w:val="16"/>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bottom"/>
          </w:tcPr>
          <w:p>
            <w:pPr>
              <w:jc w:val="center"/>
              <w:rPr>
                <w:rFonts w:ascii="Arial" w:hAnsi="Arial"/>
                <w:b/>
                <w:sz w:val="28"/>
                <w:szCs w:val="28"/>
              </w:rPr>
            </w:pPr>
            <w:r>
              <w:rPr>
                <w:rFonts w:ascii="Arial" w:hAnsi="Arial"/>
                <w:b/>
                <w:sz w:val="28"/>
                <w:szCs w:val="28"/>
              </w:rPr>
              <w:t>Протокол заседания жюри № 000000618</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rPr>
                <w:rFonts w:ascii="Arial" w:hAnsi="Arial"/>
                <w:sz w:val="16"/>
                <w:szCs w:val="16"/>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bottom"/>
          </w:tcPr>
          <w:p>
            <w:pPr>
              <w:wordWrap w:val="1"/>
              <w:jc w:val="left"/>
              <w:rPr>
                <w:rFonts w:ascii="Arial" w:hAnsi="Arial"/>
                <w:sz w:val="20"/>
                <w:szCs w:val="20"/>
              </w:rPr>
            </w:pPr>
            <w:r>
              <w:rPr>
                <w:rFonts w:ascii="Arial" w:hAnsi="Arial"/>
                <w:sz w:val="20"/>
                <w:szCs w:val="20"/>
              </w:rPr>
              <w:t>Мероприятие «Смотри на меня как на равного» XXIV Областной фестиваль художественного творчества инвалидов</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bottom"/>
          </w:tcPr>
          <w:p>
            <w:pPr>
              <w:wordWrap w:val="1"/>
              <w:jc w:val="left"/>
              <w:rPr>
                <w:rFonts w:ascii="Arial" w:hAnsi="Arial"/>
                <w:sz w:val="20"/>
                <w:szCs w:val="20"/>
              </w:rPr>
            </w:pPr>
            <w:r>
              <w:rPr>
                <w:rFonts w:ascii="Arial" w:hAnsi="Arial"/>
                <w:sz w:val="20"/>
                <w:szCs w:val="20"/>
              </w:rPr>
              <w:t>Декоративно-прикладное искусство, г. Еманжелинск, ул.Гагарина, д.5А, ДК им. А.С. Пушкина (07 апреля 2021 г.)</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bottom"/>
          </w:tcPr>
          <w:p>
            <w:pPr>
              <w:jc w:val="left"/>
              <w:rPr>
                <w:rFonts w:ascii="Arial" w:hAnsi="Arial"/>
                <w:sz w:val="20"/>
                <w:szCs w:val="20"/>
              </w:rPr>
            </w:pPr>
            <w:r>
              <w:rPr>
                <w:rFonts w:ascii="Arial" w:hAnsi="Arial"/>
                <w:sz w:val="20"/>
                <w:szCs w:val="20"/>
              </w:rPr>
              <w:t>Количество участников: 71</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3020" w:type="dxa"/>
            <w:gridSpan w:val="8"/>
            <w:shd w:val="clear" w:color="FFFFFF" w:fill="auto"/>
            <w:textDirection w:val="lrTb"/>
            <w:vAlign w:val="bottom"/>
          </w:tcPr>
          <w:p>
            <w:pPr>
              <w:jc w:val="left"/>
              <w:rPr>
                <w:rFonts w:ascii="Arial" w:hAnsi="Arial"/>
                <w:b/>
                <w:sz w:val="20"/>
                <w:szCs w:val="20"/>
              </w:rPr>
            </w:pPr>
            <w:r>
              <w:rPr>
                <w:rFonts w:ascii="Arial" w:hAnsi="Arial"/>
                <w:b/>
                <w:sz w:val="20"/>
                <w:szCs w:val="20"/>
              </w:rPr>
              <w:t>Жюри в составе:</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3020" w:type="dxa"/>
            <w:gridSpan w:val="8"/>
            <w:shd w:val="clear" w:color="FFFFFF" w:fill="auto"/>
            <w:textDirection w:val="lrTb"/>
            <w:vAlign w:val="bottom"/>
          </w:tcPr>
          <w:p>
            <w:pPr>
              <w:jc w:val="left"/>
              <w:rPr>
                <w:rFonts w:ascii="Arial" w:hAnsi="Arial"/>
                <w:sz w:val="20"/>
                <w:szCs w:val="20"/>
              </w:rPr>
            </w:pPr>
            <w:r>
              <w:rPr>
                <w:rFonts w:ascii="Arial" w:hAnsi="Arial"/>
                <w:sz w:val="20"/>
                <w:szCs w:val="20"/>
              </w:rPr>
              <w:t>ПРЕДСЕДАТЕЛЬ</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3294" w:type="dxa"/>
            <w:gridSpan w:val="2"/>
            <w:shd w:val="clear" w:color="FFFFFF" w:fill="auto"/>
            <w:textDirection w:val="lrTb"/>
            <w:vAlign w:val="top"/>
          </w:tcPr>
          <w:p>
            <w:pPr>
              <w:wordWrap w:val="1"/>
              <w:jc w:val="left"/>
              <w:rPr>
                <w:rFonts w:ascii="Arial" w:hAnsi="Arial"/>
                <w:b/>
                <w:sz w:val="20"/>
                <w:szCs w:val="20"/>
              </w:rPr>
            </w:pPr>
            <w:r>
              <w:rPr>
                <w:rFonts w:ascii="Arial" w:hAnsi="Arial"/>
                <w:b/>
                <w:sz w:val="20"/>
                <w:szCs w:val="20"/>
              </w:rPr>
              <w:t>Ракитина Татьяна Юрьевна</w:t>
            </w:r>
          </w:p>
        </w:tc>
        <w:tc>
          <w:tcPr>
            <w:tcW w:w="8781" w:type="dxa"/>
            <w:gridSpan w:val="5"/>
            <w:shd w:val="clear" w:color="FFFFFF" w:fill="auto"/>
            <w:textDirection w:val="lrTb"/>
            <w:vAlign w:val="bottom"/>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13020" w:type="dxa"/>
            <w:gridSpan w:val="8"/>
            <w:shd w:val="clear" w:color="FFFFFF" w:fill="auto"/>
            <w:textDirection w:val="lrTb"/>
            <w:vAlign w:val="bottom"/>
          </w:tcPr>
          <w:p>
            <w:pPr>
              <w:jc w:val="left"/>
              <w:rPr>
                <w:rFonts w:ascii="Arial" w:hAnsi="Arial"/>
                <w:sz w:val="20"/>
                <w:szCs w:val="20"/>
              </w:rPr>
            </w:pPr>
            <w:r>
              <w:rPr>
                <w:rFonts w:ascii="Arial" w:hAnsi="Arial"/>
                <w:sz w:val="20"/>
                <w:szCs w:val="20"/>
              </w:rPr>
              <w:t>ЧЛЕНЫ ЖЮРИ:</w:t>
            </w:r>
          </w:p>
        </w:tc>
      </w:tr>
      <w:tr>
        <w:trPr>
          <w:trHeight w:val="375" w:hRule="atLeast"/>
        </w:trPr>
        <w:tc>
          <w:tcPr>
            <w:tcW w:w="118" w:type="dxa"/>
            <w:shd w:val="clear" w:color="FFFFFF" w:fill="auto"/>
            <w:textDirection w:val="lrTb"/>
            <w:vAlign w:val="bottom"/>
          </w:tcPr>
          <w:p>
            <w:pPr>
              <w:rPr>
                <w:rFonts w:ascii="Arial" w:hAnsi="Arial"/>
                <w:sz w:val="16"/>
                <w:szCs w:val="16"/>
              </w:rPr>
            </w:pPr>
          </w:p>
        </w:tc>
        <w:tc>
          <w:tcPr>
            <w:tcW w:w="12075" w:type="dxa"/>
            <w:gridSpan w:val="7"/>
            <w:shd w:val="clear" w:color="FFFFFF" w:fill="auto"/>
            <w:textDirection w:val="lrTb"/>
            <w:vAlign w:val="top"/>
          </w:tcPr>
          <w:p>
            <w:pPr>
              <w:jc w:val="left"/>
              <w:rPr>
                <w:rFonts w:ascii="Arial" w:hAnsi="Arial"/>
                <w:sz w:val="16"/>
                <w:szCs w:val="16"/>
              </w:rPr>
            </w:pPr>
            <w:r>
              <w:rPr>
                <w:rFonts w:ascii="Arial" w:hAnsi="Arial"/>
                <w:sz w:val="16"/>
                <w:szCs w:val="16"/>
              </w:rPr>
              <w:t>заслушав и просмотрев выступления участников, приняло следующее решение о распределении мест и призов</w:t>
            </w:r>
          </w:p>
        </w:tc>
      </w:tr>
      <w:tr>
        <w:trPr>
          <w:trHeight w:val="24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w:t>
            </w: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Коллектив</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Репертуар</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Баллы</w:t>
            </w:r>
          </w:p>
        </w:tc>
        <w:tc>
          <w:tcPr>
            <w:tcW w:w="69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Место</w:t>
            </w:r>
          </w:p>
        </w:tc>
        <w:tc>
          <w:tcPr>
            <w:tcW w:w="181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r>
              <w:rPr>
                <w:rFonts w:ascii="Arial" w:hAnsi="Arial"/>
                <w:b/>
                <w:sz w:val="16"/>
                <w:szCs w:val="16"/>
              </w:rPr>
              <w:t>Приз</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center"/>
              <w:rPr>
                <w:rFonts w:ascii="Arial" w:hAnsi="Arial"/>
                <w:b/>
                <w:sz w:val="16"/>
                <w:szCs w:val="16"/>
              </w:rPr>
            </w:pPr>
            <w:r>
              <w:rPr>
                <w:rFonts w:ascii="Arial" w:hAnsi="Arial"/>
                <w:b/>
                <w:sz w:val="16"/>
                <w:szCs w:val="16"/>
              </w:rPr>
              <w:t>Руководитель</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70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69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181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center"/>
              <w:rPr>
                <w:rFonts w:ascii="Arial" w:hAnsi="Arial"/>
                <w:b/>
                <w:sz w:val="16"/>
                <w:szCs w:val="16"/>
              </w:rPr>
            </w:pPr>
            <w:r>
              <w:rPr>
                <w:rFonts w:ascii="Arial" w:hAnsi="Arial"/>
                <w:b/>
                <w:sz w:val="16"/>
                <w:szCs w:val="16"/>
              </w:rPr>
              <w:t>Территория</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70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69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c>
          <w:tcPr>
            <w:tcW w:w="181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jc w:val="center"/>
              <w:rPr>
                <w:rFonts w:ascii="Arial" w:hAnsi="Arial"/>
                <w:b/>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Жабатинская Светлана Николаевна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"Мечта о космосе";  Куклы - Казачка с казаком, Мухоморинка, Берегиня;  Лоскутное шитьё-  Одеяло для пирогов</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Жабатинская  Светлана Николаевна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Водопойка д</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Агулова Зинаида Семёновна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Поделки из подручкого материала - Игольница, ракета; Вышивка гладью.</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Кошмар Сергей Иванович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Резьба по дереву 4 шт., резьба по фанере Космос</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Нагорный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Гостева Тамара Георгиевна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Алмазная мозайка - Иконы-5 шт</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Долгих Мария Юрьевна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Картины - Планеты нашего времени - 2 шт., Юрий Гагарин техника  витражные  краски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МБУК РДК "Горняк"  любительское объединение "Дариница" руководитель Шишлева Наталия Ивановна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Кибенко Валентина Михайловна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Корзины ивовый прут  - 2 больших, 2 средние, 1 посхальная</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Кычаков Олег Прокопьевич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Вышивка крестом: Орел, Японские журавли, Обереги-2</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Богуш Ольга Степановна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Увельский р-н, Березовка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Молтусова Татьяна Александровна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Вязание крючком "Куклы" 5 шт.(Лола, Рыжик, Принцесса, Нюся, Наташка с ромашкой)</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Молтусова Татьяна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Еткульский р-н, Еткуль с</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Невзоров Геннадий Павлович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Народное творчество из подручного материала, вязание.Летающая тарелка, Планета Сатурн, Подставка под цветы, кукла "Путешественница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Самостоятельно</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Суслова Ольга Павловна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Поспелова Любовь Михайловна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Ярушина Юлия Анатольевна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Поспелова Любовь Михайловна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Тухватулина Валентина Александровна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Круг декоративный розовый, вязание крючком¶2. Бахилы белые, вязание спицами¶3. Следки желтые, вязание спицами¶4. Следки цвета морской волны, вязание спицами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Серова Зинаида Петровна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Дамская шкатулка для колечек и браслетов, авторская работа, конструирование (картонная коробка, шпатлевка, клей ПВА, акриловые краски, акриловый лак, обои)¶2. Картина “Пионы”, авторская работа, вышивание (двунитка, игла, атласные ленты, акварельные краски по ткани, мулине, ирис)¶3. Картина “Цветы России”, авторская работа, вышивание (двунитка, игла, атласные ленты, акварельные краски по ткани, мулине, ирис)¶4. Картина “Полевые цветы”, авторская работа, вышивание (двунитка, игла, атласные ленты, картон, тесьма)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Серегина Людмила Евгеньевна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Картина "Вальс цветов", авторская работа, вышивка (ткань габардин, атласные ленты, акриловая краска, игла)¶2. Картина "Цветы весны", авторская работа, вышивка (ткань, двунитка, атласные ленты, нитки ирис, акриловая краска, игла)¶3. Картина "Домик счастья", вышивка лентами по принту (габардиновый принт, атласные ленты, нитки мулине, ирис, бисер, акриловая краска, игла)¶4. Картина "Пионовый рай", вышивка лентами по принту (габардиновый принт, атласные ленты, нитки мулине, ирис, бисер, акриловая краска, игла)¶5.  Композиция "Подарочный набор", декор банок стеклянной и от кофе объемными элементами (2 баночки от кофе, шпатлевка, трафарет, пластичная масса, силиконовые молды, объемные элементы, клей Атлет, акриловые краски, акриловый лак)</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Капустинская Галина Николаевна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Фото "Улыбка Гагарина", частичная вышивка лентами (принт на габардине, атласные ленты)¶2. Декоративная тарелка "Юрий Гагарин", обратный декупаж, вживление распечатки в стекло, точечная роспись (стеклянная тарелка, распечатка, акриловые контуры)¶3. Декоративная тарелка "Первый космонавт Земли", обратный декупаж, вживление распечатки в стекло, точечная роспись (стеклянная тарелка, распечатка, акриловые контуры)</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Казакова Зоя Ивановна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Композиция из чулочных кукол “Космонавты на луне”, шитьё (ткань, нитки, клей)¶2. Картина “Выход в космос”, аппликация (рюликс, ткань х/б) ¶3. Панно “Круг жизни”, лоскутное шитьё, ткань¶4. Картина “Тигр”, вышивка, шнур¶5. Картина “Сова”, вышивка (шнур, лента)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Измайлова Валентина Ивановна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Картина “Ангел с оленями в лесу”, вышивание бисером¶2. Картина “Котенок с ромашками”, вышивание бисером¶3. Картина “Ангел с новогодним букетом”, вышивание бисером</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Зверева Валентина Ивановна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Картина “60 лет Гагарину”, аппликация (нить синтетическая, искусственная кожа)¶2. Плед “Цветочная мозаика”, лоскутное шитьё, ткань¶3. Сумка “Лебедь”, шитьё, ткань</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19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Голобородкина Надежда Васильевна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1.П/ плед "Девятка", 10 блоков (30*30), Размер 60*150, шитье (ткань кримплен, ткань-обивочная, синтепон, тесьма, нитки)¶2. Подушка на офисный стул. "Крейзи-пэчвок", размер (50*50), лоскутное шитье, (ткань кримплен, ткань джинсовая, синтепон, тесьма, нитки)¶3. Подушка на стул "Девятка", размер (40*40), лоскутное шитье (ткань трикотаж, джинсовая ткань, синтепон, тесьма, нитки)¶4. Подушки на табурет "Маслобойка", размер (30*30), лоскутное шитье (ткань кримплен, ткань джинсовая, синтепон, тесьма, нитки¶5. Подушки на табурет "Девятка", размер (30*30), лоскутное шитье (ткань кримплен, ткань джинсовая, синтепон, тесьма, нитки)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Бажина Наталья Анатольевна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1. Картина "Яблоневый сад", алмазная живопись¶2. Икона "Богородица Жировицкая", алмазная живопись</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Южноуральск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Луговская Екатерина Николаевна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Косынка "Золотая осень",Скатерть "Изумрудная",прихватка "Колейдоскоп" , Прихватки "Собачки",Прихватка "Котики",Салфетка "Павлиное перо,Салфетка Ананасы."</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Еткульский р-н, Еткуль с</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Мурашова Светлана Алексеевна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Савельева Зоя Геннадьевна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Черепанова Любовь Васильевна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Пшеницын Александр Анатольевич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Павленко Анастасия Семёновна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Егорова Надежда Михайловна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Голубева Тамара Александровна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Председатель Коркинской МО ВОС Т.В. Плеханова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29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Пшеницына Татьяна Алексеевна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Первичная организация МООИ ЕМР ЧООО ВОИ п.Зауральский</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Швейные изделия из диванной ткани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Шакирова Раузалия Вафиновна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Золотухина Татьяна Владимировна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Абдуллина Людмила Григорьевна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Губарь Виктор Иванович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Фотографии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Ануфрейчук Любовь Васильевна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Вышивка бисером</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Кузнецова Людмила Степановна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Алмазная живопись</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Меньшенина Оксана Ревкатовна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Сбитнева Нина Михайловна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Еманжелинск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39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Ворона Галина Ивановна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Компазиция Ракета "Поехали", компазиция "Дед и баба и курочка ряба"; куклы: Аленка, мадам "Коко", "Кармен"</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Самомтоятельно</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Садовников Андрей</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"День - ночь" (Пейп- арт), название работы "Млечный путь" (витраж)</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Шалабанова Татьяна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Головина Ксения</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"Космо - муха" ( крышечный креатив)</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Такшаитова Валентина Михайловна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Щербакова Татьяна Владимировна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"Вам - наши любимые космонавты" ( алмазная мозаика), название работы "Житель планеты Земля" ( алмазная мозаика)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Чернышова Оксана Владимировна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"Ночной букет" ( работа с фоамирана)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Садовников Андрей</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"На просторах Вселенной" ( витраж) название работы "День - ночь" (Пейп- арт)</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Шалабанова Татьяна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Чиркова Галина Павловна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"Подарок космонавтам" ( алмазная мозаика) название работы "Небесные святые" ( алмазная мозаика)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Столярова Татьяна Михайловна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"Северное сияние" ( алмазная мозаика), название работы "В ожидании своего космонавта" ( вышивка крестом), название работы "Весенние ландыши" ( бисероплетение)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Воропай Альвина Ивановна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Коллекция из бисера( бисероплетение)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Литвинова Наталья Александровна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"Космодром" ( работа из бросового материала)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49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Печенкина Людмила Николаевна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"Коллекция вязанных изделий" ( вязание крючком)</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Макаренко Рауза Шамильевна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название работы "Звездочет" ( Грунтовый текстиль, интерьерная игрушка), название работы "Гость из параллельного мира" ( Грунтовый текстиль, интерьерная игрушка)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Черепанова Людмила Николанвна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Красногорский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Каримова Лилия Гайнуллиновна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алмазная мозаика "Дерево сакуры"</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Воронова Галина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Копейск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Ступенькова Анастасия Анатольевна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алмазная мозаика "Фрукты на столе"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Воронова Галина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Копейск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Добрынина Альбина Владимировна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алмазная мозаика "Фруктовое дерево"</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Воронова Галина Александровна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Копейск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Отто Герман</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"Цветок" аппликация</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Акерман Елена Викторовна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Балдин Евгений</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"Колыбельная" поделка подвес</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Акерман Елена Викторовна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Палагин Иван</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"Фантазия" аппликация</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Акерман Елена Викторовна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Гиззатов Эмиль</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"Настроение" аппликация</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Акерман Елена Викторовна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Абросимов Сергей</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"Путь" аппликация</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Акерман Елена Викторовна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457000, Челябинская обл, Увельский р-н, Увельский 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59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Чебыкина Екатерина Кузьминична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Вышивка алмазная ; бисером. Клеевые стразы; бисер</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Еманжелинский р-н, Зауральский рп</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Игуменьшева Раиса Степановна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салфетка под вазу, коврик на кресло, детский шарфик</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Столбова Любовь Алексеевна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салфетка под чайник, прихватки "Ягодка-малинка"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62</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Хасанова Галина Сергеевна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гравюра, рисунок красками "Белка перед полетом", Чебурашка - подарок космонавту (вязание)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63</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Серебряков Михаил Александрович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красками "Осенняя пора", картина стразами "Тюльпановое поле"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64</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Емельянова Людмила Николаевна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 вышивка лентами "Ваза с цветами</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65</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Филимонова галина Васильевна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пайетками "Принцесса"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66</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Слабуха Иван Николаевич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4 картины красками: "Купола", "Прилет НЛО", "Поисковая группа", "Пришельцы в городе". Поделка - НЛО</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67</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Галина Андреевна Тарасевич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картины шерстью: "Осенняя пора", "Русские березки". Поделки - 3 розы</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68</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Наумова Галина Викторовна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стразами "Аквариум", "Домик гномика" (мягкие гранулы), картина пайетками "Сова", алмазная живопись "Космическое сияние", поделка "Цветы Косме</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69</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Одегова Татьяна Васильевна, Наумова Галина Викторовна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картина мозаикой "Единорог"</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70</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Тихонова Лариса Меликсетовна</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Икона (вышивка)</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restart"/>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r>
              <w:rPr>
                <w:rFonts w:ascii="Arial" w:hAnsi="Arial"/>
                <w:sz w:val="20"/>
                <w:szCs w:val="20"/>
              </w:rPr>
              <w:t>71</w:t>
            </w:r>
          </w:p>
        </w:tc>
        <w:tc>
          <w:tcPr>
            <w:tcW w:w="4462" w:type="dxa"/>
            <w:gridSpan w:val="2"/>
            <w:tcBorders>
              <w:top w:val="single" w:sz="10" w:space="0" w:color="auto"/>
              <w:left w:val="single" w:sz="5" w:space="0" w:color="auto"/>
              <w:bottom w:val="single" w:sz="5" w:space="0" w:color="auto"/>
              <w:right w:val="single" w:sz="5" w:space="0" w:color="auto"/>
            </w:tcBorders>
            <w:shd w:val="clear" w:color="FFFFFF" w:fill="auto"/>
            <w:textDirection w:val="lrTb"/>
            <w:vAlign w:val="center"/>
          </w:tcPr>
          <w:p>
            <w:pPr>
              <w:wordWrap w:val="1"/>
              <w:jc w:val="left"/>
              <w:rPr>
                <w:rFonts w:ascii="Arial" w:hAnsi="Arial"/>
                <w:b/>
                <w:sz w:val="20"/>
                <w:szCs w:val="20"/>
              </w:rPr>
            </w:pPr>
            <w:r>
              <w:rPr>
                <w:rFonts w:ascii="Arial" w:hAnsi="Arial"/>
                <w:b/>
                <w:sz w:val="20"/>
                <w:szCs w:val="20"/>
              </w:rPr>
              <w:t>Уденеев Геннадий Никифорович</w:t>
            </w:r>
          </w:p>
        </w:tc>
        <w:tc>
          <w:tcPr>
            <w:tcW w:w="3767"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r>
              <w:rPr>
                <w:rFonts w:ascii="Arial" w:hAnsi="Arial"/>
                <w:sz w:val="18"/>
                <w:szCs w:val="18"/>
              </w:rPr>
              <w:t>Статуэтки: "Поединок", "На распутье"."Рельефные женские слабости", фанера: "Волчица", "Лось"</w:t>
            </w:r>
          </w:p>
        </w:tc>
        <w:tc>
          <w:tcPr>
            <w:tcW w:w="709"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restart"/>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restart"/>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Тарасевич Галина Андреевна</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vMerge w:val="continue"/>
            <w:tcBorders>
              <w:top w:val="single" w:sz="10" w:space="0" w:color="auto"/>
              <w:left w:val="single" w:sz="10"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4462" w:type="dxa"/>
            <w:gridSpan w:val="2"/>
            <w:tcBorders>
              <w:top w:val="single" w:sz="5" w:space="0" w:color="auto"/>
              <w:left w:val="single" w:sz="5" w:space="0" w:color="auto"/>
              <w:bottom w:val="single" w:sz="10" w:space="0" w:color="auto"/>
              <w:right w:val="single" w:sz="5" w:space="0" w:color="auto"/>
            </w:tcBorders>
            <w:shd w:val="clear" w:color="FFFFFF" w:fill="auto"/>
            <w:textDirection w:val="lrTb"/>
            <w:vAlign w:val="bottom"/>
          </w:tcPr>
          <w:p>
            <w:pPr>
              <w:jc w:val="left"/>
              <w:rPr>
                <w:rFonts w:ascii="Arial" w:hAnsi="Arial"/>
                <w:sz w:val="16"/>
                <w:szCs w:val="16"/>
              </w:rPr>
            </w:pPr>
            <w:r>
              <w:rPr>
                <w:rFonts w:ascii="Arial" w:hAnsi="Arial"/>
                <w:sz w:val="16"/>
                <w:szCs w:val="16"/>
              </w:rPr>
              <w:t>Челябинская обл, Троицк г</w:t>
            </w:r>
          </w:p>
        </w:tc>
        <w:tc>
          <w:tcPr>
            <w:tcW w:w="3767"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rPr>
                <w:rFonts w:ascii="Arial" w:hAnsi="Arial"/>
                <w:sz w:val="18"/>
                <w:szCs w:val="18"/>
              </w:rPr>
            </w:pPr>
          </w:p>
        </w:tc>
        <w:tc>
          <w:tcPr>
            <w:tcW w:w="709"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jc w:val="center"/>
              <w:rPr>
                <w:rFonts w:ascii="Arial" w:hAnsi="Arial"/>
                <w:sz w:val="20"/>
                <w:szCs w:val="20"/>
              </w:rPr>
            </w:pPr>
          </w:p>
        </w:tc>
        <w:tc>
          <w:tcPr>
            <w:tcW w:w="696" w:type="dxa"/>
            <w:vMerge w:val="continue"/>
            <w:tcBorders>
              <w:top w:val="single" w:sz="10" w:space="0" w:color="auto"/>
              <w:left w:val="single" w:sz="5" w:space="0" w:color="auto"/>
              <w:bottom w:val="single" w:sz="10" w:space="0" w:color="auto"/>
              <w:right w:val="single" w:sz="5" w:space="0" w:color="auto"/>
            </w:tcBorders>
            <w:shd w:val="clear" w:color="FFFFFF" w:fill="auto"/>
            <w:textDirection w:val="lrTb"/>
            <w:vAlign w:val="center"/>
          </w:tcPr>
          <w:p>
            <w:pPr>
              <w:wordWrap w:val="1"/>
              <w:jc w:val="center"/>
              <w:rPr>
                <w:rFonts w:ascii="Arial" w:hAnsi="Arial"/>
                <w:sz w:val="20"/>
                <w:szCs w:val="20"/>
              </w:rPr>
            </w:pPr>
          </w:p>
        </w:tc>
        <w:tc>
          <w:tcPr>
            <w:tcW w:w="1811" w:type="dxa"/>
            <w:vMerge w:val="continue"/>
            <w:tcBorders>
              <w:top w:val="single" w:sz="10" w:space="0" w:color="auto"/>
              <w:left w:val="single" w:sz="5" w:space="0" w:color="auto"/>
              <w:bottom w:val="single" w:sz="10" w:space="0" w:color="auto"/>
              <w:right w:val="single" w:sz="10" w:space="0" w:color="auto"/>
            </w:tcBorders>
            <w:shd w:val="clear" w:color="FFFFFF" w:fill="auto"/>
            <w:textDirection w:val="lrTb"/>
            <w:vAlign w:val="center"/>
          </w:tcPr>
          <w:p>
            <w:pPr>
              <w:wordWrap w:val="1"/>
              <w:jc w:val="left"/>
              <w:rPr>
                <w:rFonts w:ascii="Arial" w:hAnsi="Arial"/>
                <w:sz w:val="20"/>
                <w:szCs w:val="20"/>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rPr>
                <w:rFonts w:ascii="Arial" w:hAnsi="Arial"/>
                <w:sz w:val="16"/>
                <w:szCs w:val="16"/>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9568" w:type="dxa"/>
            <w:gridSpan w:val="5"/>
            <w:shd w:val="clear" w:color="FFFFFF" w:fill="auto"/>
            <w:textDirection w:val="lrTb"/>
            <w:vAlign w:val="bottom"/>
          </w:tcPr>
          <w:p>
            <w:pPr>
              <w:jc w:val="left"/>
              <w:rPr>
                <w:rFonts w:ascii="Arial" w:hAnsi="Arial"/>
                <w:sz w:val="20"/>
                <w:szCs w:val="20"/>
              </w:rPr>
            </w:pPr>
            <w:r>
              <w:rPr>
                <w:rFonts w:ascii="Arial" w:hAnsi="Arial"/>
                <w:sz w:val="20"/>
                <w:szCs w:val="20"/>
              </w:rPr>
              <w:t>Председатель жюри </w:t>
            </w:r>
          </w:p>
        </w:tc>
        <w:tc>
          <w:tcPr>
            <w:tcW w:w="2507" w:type="dxa"/>
            <w:gridSpan w:val="2"/>
            <w:shd w:val="clear" w:color="FFFFFF" w:fill="auto"/>
            <w:textDirection w:val="lrTb"/>
            <w:vAlign w:val="bottom"/>
          </w:tcPr>
          <w:p>
            <w:pPr>
              <w:wordWrap w:val="1"/>
              <w:jc w:val="left"/>
              <w:rPr>
                <w:rFonts w:ascii="Arial" w:hAnsi="Arial"/>
                <w:sz w:val="20"/>
                <w:szCs w:val="20"/>
              </w:rPr>
            </w:pPr>
            <w:r>
              <w:rPr>
                <w:rFonts w:ascii="Arial" w:hAnsi="Arial"/>
                <w:sz w:val="20"/>
                <w:szCs w:val="20"/>
              </w:rPr>
              <w:t>Ракитина Т.Ю.</w:t>
            </w: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630" w:type="dxa"/>
            <w:shd w:val="clear" w:color="FFFFFF" w:fill="auto"/>
            <w:textDirection w:val="lrTb"/>
            <w:vAlign w:val="bottom"/>
          </w:tcPr>
          <w:p>
            <w:pPr>
              <w:jc w:val="left"/>
              <w:rPr>
                <w:rFonts w:ascii="Arial" w:hAnsi="Arial"/>
                <w:sz w:val="20"/>
                <w:szCs w:val="20"/>
              </w:rPr>
            </w:pPr>
          </w:p>
        </w:tc>
        <w:tc>
          <w:tcPr>
            <w:tcW w:w="2664" w:type="dxa"/>
            <w:shd w:val="clear" w:color="FFFFFF" w:fill="auto"/>
            <w:textDirection w:val="lrTb"/>
            <w:vAlign w:val="bottom"/>
          </w:tcPr>
          <w:p>
            <w:pPr>
              <w:rPr>
                <w:rFonts w:ascii="Arial" w:hAnsi="Arial"/>
                <w:sz w:val="16"/>
                <w:szCs w:val="16"/>
              </w:rPr>
            </w:pPr>
          </w:p>
        </w:tc>
        <w:tc>
          <w:tcPr>
            <w:tcW w:w="1798" w:type="dxa"/>
            <w:shd w:val="clear" w:color="FFFFFF" w:fill="auto"/>
            <w:textDirection w:val="lrTb"/>
            <w:vAlign w:val="bottom"/>
          </w:tcPr>
          <w:p>
            <w:pPr>
              <w:rPr>
                <w:rFonts w:ascii="Arial" w:hAnsi="Arial"/>
                <w:sz w:val="16"/>
                <w:szCs w:val="16"/>
              </w:rPr>
            </w:pPr>
          </w:p>
        </w:tc>
        <w:tc>
          <w:tcPr>
            <w:tcW w:w="3767" w:type="dxa"/>
            <w:shd w:val="clear" w:color="FFFFFF" w:fill="auto"/>
            <w:textDirection w:val="lrTb"/>
            <w:vAlign w:val="bottom"/>
          </w:tcPr>
          <w:p>
            <w:pPr>
              <w:rPr>
                <w:rFonts w:ascii="Arial" w:hAnsi="Arial"/>
                <w:sz w:val="16"/>
                <w:szCs w:val="16"/>
              </w:rPr>
            </w:pPr>
          </w:p>
        </w:tc>
        <w:tc>
          <w:tcPr>
            <w:tcW w:w="709" w:type="dxa"/>
            <w:shd w:val="clear" w:color="FFFFFF" w:fill="auto"/>
            <w:textDirection w:val="lrTb"/>
            <w:vAlign w:val="bottom"/>
          </w:tcPr>
          <w:p>
            <w:pPr>
              <w:rPr>
                <w:rFonts w:ascii="Arial" w:hAnsi="Arial"/>
                <w:sz w:val="16"/>
                <w:szCs w:val="16"/>
              </w:rPr>
            </w:pPr>
          </w:p>
        </w:tc>
        <w:tc>
          <w:tcPr>
            <w:tcW w:w="696" w:type="dxa"/>
            <w:shd w:val="clear" w:color="FFFFFF" w:fill="auto"/>
            <w:textDirection w:val="lrTb"/>
            <w:vAlign w:val="bottom"/>
          </w:tcPr>
          <w:p>
            <w:pPr>
              <w:rPr>
                <w:rFonts w:ascii="Arial" w:hAnsi="Arial"/>
                <w:sz w:val="16"/>
                <w:szCs w:val="16"/>
              </w:rPr>
            </w:pPr>
          </w:p>
        </w:tc>
        <w:tc>
          <w:tcPr>
            <w:tcW w:w="1811" w:type="dxa"/>
            <w:shd w:val="clear" w:color="FFFFFF" w:fill="auto"/>
            <w:textDirection w:val="lrTb"/>
            <w:vAlign w:val="bottom"/>
          </w:tcPr>
          <w:p>
            <w:pPr>
              <w:rPr>
                <w:rFonts w:ascii="Arial" w:hAnsi="Arial"/>
                <w:sz w:val="16"/>
                <w:szCs w:val="16"/>
              </w:rPr>
            </w:pPr>
          </w:p>
        </w:tc>
      </w:tr>
      <w:tr>
        <w:trPr>
          <w:trHeight w:val="60" w:hRule="atLeast"/>
        </w:trPr>
        <w:tc>
          <w:tcPr>
            <w:tcW w:w="118" w:type="dxa"/>
            <w:shd w:val="clear" w:color="FFFFFF" w:fill="auto"/>
            <w:textDirection w:val="lrTb"/>
            <w:vAlign w:val="bottom"/>
          </w:tcPr>
          <w:p>
            <w:pPr>
              <w:rPr>
                <w:rFonts w:ascii="Arial" w:hAnsi="Arial"/>
                <w:sz w:val="16"/>
                <w:szCs w:val="16"/>
              </w:rPr>
            </w:pPr>
          </w:p>
        </w:tc>
        <w:tc>
          <w:tcPr>
            <w:tcW w:w="9568" w:type="dxa"/>
            <w:gridSpan w:val="5"/>
            <w:shd w:val="clear" w:color="FFFFFF" w:fill="auto"/>
            <w:textDirection w:val="lrTb"/>
            <w:vAlign w:val="top"/>
          </w:tcPr>
          <w:p>
            <w:pPr>
              <w:jc w:val="left"/>
              <w:rPr>
                <w:rFonts w:ascii="Arial" w:hAnsi="Arial"/>
                <w:sz w:val="20"/>
                <w:szCs w:val="20"/>
              </w:rPr>
            </w:pPr>
            <w:r>
              <w:rPr>
                <w:rFonts w:ascii="Arial" w:hAnsi="Arial"/>
                <w:sz w:val="20"/>
                <w:szCs w:val="20"/>
              </w:rPr>
              <w:t>Члены жюри</w:t>
            </w:r>
          </w:p>
        </w:tc>
        <w:tc>
          <w:tcPr>
            <w:tcW w:w="2507" w:type="dxa"/>
            <w:gridSpan w:val="2"/>
            <w:shd w:val="clear" w:color="FFFFFF" w:fill="auto"/>
            <w:textDirection w:val="lrTb"/>
            <w:vAlign w:val="bottom"/>
          </w:tcPr>
          <w:p>
            <w:pPr>
              <w:wordWrap w:val="1"/>
              <w:jc w:val="left"/>
              <w:rPr>
                <w:rFonts w:ascii="Arial" w:hAnsi="Arial"/>
                <w:sz w:val="20"/>
                <w:szCs w:val="20"/>
              </w:rPr>
            </w:pPr>
          </w:p>
        </w:tc>
      </w:tr>
    </w:tbl>
    <w:sectPr>
      <w:pgSz w:w="11907" w:h="16839" w:orient="portrait"/>
      <w:pgNumType w:start="1"/>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